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9E6" w:rsidRDefault="001829E6" w:rsidP="00901081">
      <w:pPr>
        <w:spacing w:before="100" w:beforeAutospacing="1" w:after="100" w:afterAutospacing="1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53EF4" w:rsidRDefault="00A53EF4" w:rsidP="00901081">
      <w:pPr>
        <w:spacing w:before="100" w:beforeAutospacing="1" w:after="100" w:afterAutospacing="1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A53EF4" w:rsidRDefault="00A53EF4" w:rsidP="00901081">
      <w:pPr>
        <w:widowControl w:val="0"/>
        <w:tabs>
          <w:tab w:val="left" w:pos="2196"/>
        </w:tabs>
        <w:suppressAutoHyphens/>
        <w:spacing w:line="240" w:lineRule="auto"/>
        <w:ind w:firstLine="90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Исходными документами для составления рабочей программы учебного курса являются: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программа основного общего образования по математике/-М.Просвещение, 2009. 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Программы.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Математика. 5-11 классы / авт.-сост. И.И. Зубарева, А.Г. Мордкович. – М. Мнемозина, 2007. – 64 с.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suppressAutoHyphens/>
        <w:spacing w:after="0" w:line="240" w:lineRule="auto"/>
        <w:ind w:left="0" w:firstLine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Приказ Минобразования РФ 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A53EF4" w:rsidRDefault="00A53EF4" w:rsidP="00901081">
      <w:pPr>
        <w:widowControl w:val="0"/>
        <w:numPr>
          <w:ilvl w:val="0"/>
          <w:numId w:val="2"/>
        </w:numPr>
        <w:tabs>
          <w:tab w:val="left" w:pos="266"/>
        </w:tabs>
        <w:suppressAutoHyphens/>
        <w:spacing w:after="0" w:line="240" w:lineRule="auto"/>
        <w:ind w:left="0" w:firstLine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Письмо Департамента государственной политики в сфере общего образования Минобрнауки РФ от 29.04.2014 № 08-548 «О федеральном перечне учебников».</w:t>
      </w:r>
    </w:p>
    <w:p w:rsidR="00A53EF4" w:rsidRDefault="00A53EF4" w:rsidP="0090108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создавалась   с опорой на «Примерную программу среднего (полного) общего образования математике базовый уровень» (утверждена приказом Минобразования Рос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сии от 09.03.04. № 1312)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и  авторскую программу   для общеобразовательных школ с базовым изучением математики А.Г.Мордковича, М., Мнемозина, 2011. 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авторскую программу внесены некоторые изменения:  данная программа отводит на изучение алгебры и начал анализа 136 часов в год, из расчета 4 часа в неделю, а не 82 часа, как предлагается в авторской программе. Дополнительные часы на изучение алгебры добавлены из комплекта образовательного учреждения.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 реальной необходимостью в наши дни большое значение приобрела проблема  полноценной базовой математической подготовки учащихся. Учащиеся 10-11 классов определяют для себя значимость математики, её роли в развитии общества в целом. Без конкретных математических знаний затруднено понимание принципов устройства и использования современной техники, восприятие научных знаний,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Интерес к вопросам обучения математики обусловлен жизненной необходимостью выполнять достаточно сложные расчёты, пользоваться общеупотребительной вычислительной техникой, находить в справочниках и применять нужные формулы, владеть практическими приёмами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Огромную важность в непрерывном образовании личности приобретают вопросы, требующие высокого уровня образования, связанного с непосредственным применением математики. Таким образом, расширяется круг школьников, для которых математика становится профессионально значимым предметом.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Особенность изучаемого курса состоит в формировании математического стиля мышления, проявляющегося в определённых умственных навыках. 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Использование в математике нескольких математических языков даёт возможность развивать у учащихся точную, экономную и информативную речь, умение отбирать наиболее подходящие языковые средства.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образование вносит свой вклад в формирование общей культуры человека: знакомство с методами познания действительности (понимание диалектической взаимосвязи математики и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задач). Изучение математики развивает воображение, пространственные представления. История развития математического знания даёт возможность пополнить запас историко-научных знаний школьников, сформировать у них представления о математике как части общечеловеческой культуры.</w:t>
      </w:r>
    </w:p>
    <w:p w:rsidR="00A53EF4" w:rsidRDefault="00A53EF4" w:rsidP="00901081">
      <w:pPr>
        <w:spacing w:line="240" w:lineRule="auto"/>
        <w:ind w:firstLine="90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3EF4" w:rsidRDefault="00A53EF4" w:rsidP="00901081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Алгебра и начала анализа.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алгебра и начала анализа входит в число дисциплин, включенных в учебный план.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обучение учащихся 10-11 общеобразовательных классов.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Место предмета в учебном плане.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Данная программа отводит на изучение алгебры и начал анализа 140 часов в год, из расчета 4 часа в неделю, а не 82 часа, как предлагается в авторской программе. Дополнительные часы на изучение алгебры добавлены из комплекта образовательного учреждения.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Цели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изучения предмета:</w:t>
      </w:r>
    </w:p>
    <w:p w:rsidR="00A53EF4" w:rsidRDefault="00A53EF4" w:rsidP="00901081">
      <w:pPr>
        <w:numPr>
          <w:ilvl w:val="0"/>
          <w:numId w:val="4"/>
        </w:numPr>
        <w:tabs>
          <w:tab w:val="left" w:pos="1260"/>
        </w:tabs>
        <w:spacing w:after="0" w:line="240" w:lineRule="auto"/>
        <w:ind w:left="0" w:firstLine="90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53EF4" w:rsidRDefault="00A53EF4" w:rsidP="00901081">
      <w:pPr>
        <w:numPr>
          <w:ilvl w:val="0"/>
          <w:numId w:val="4"/>
        </w:numPr>
        <w:tabs>
          <w:tab w:val="left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A53EF4" w:rsidRDefault="00A53EF4" w:rsidP="00901081">
      <w:pPr>
        <w:numPr>
          <w:ilvl w:val="0"/>
          <w:numId w:val="4"/>
        </w:numPr>
        <w:tabs>
          <w:tab w:val="left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A53EF4" w:rsidRDefault="00A53EF4" w:rsidP="00901081">
      <w:pPr>
        <w:numPr>
          <w:ilvl w:val="0"/>
          <w:numId w:val="4"/>
        </w:numPr>
        <w:tabs>
          <w:tab w:val="left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ее достижения решаются </w:t>
      </w:r>
      <w:r>
        <w:rPr>
          <w:rFonts w:ascii="Times New Roman" w:hAnsi="Times New Roman" w:cs="Times New Roman"/>
          <w:bCs/>
          <w:i/>
          <w:sz w:val="24"/>
          <w:szCs w:val="24"/>
        </w:rPr>
        <w:t>задачи:</w:t>
      </w:r>
    </w:p>
    <w:p w:rsidR="00A53EF4" w:rsidRDefault="00A53EF4" w:rsidP="00901081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A53EF4" w:rsidRDefault="00A53EF4" w:rsidP="00901081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A53EF4" w:rsidRDefault="00A53EF4" w:rsidP="00901081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основными идеями и методами математического анализа.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прохождения программного материала обучающийся </w:t>
      </w:r>
      <w:r>
        <w:rPr>
          <w:rFonts w:ascii="Times New Roman" w:hAnsi="Times New Roman" w:cs="Times New Roman"/>
          <w:bCs/>
          <w:i/>
          <w:sz w:val="24"/>
          <w:szCs w:val="24"/>
        </w:rPr>
        <w:t>имеет представление о:</w:t>
      </w:r>
    </w:p>
    <w:p w:rsidR="00A53EF4" w:rsidRDefault="00A53EF4" w:rsidP="00901081">
      <w:pPr>
        <w:numPr>
          <w:ilvl w:val="0"/>
          <w:numId w:val="8"/>
        </w:numPr>
        <w:tabs>
          <w:tab w:val="num" w:pos="1260"/>
        </w:tabs>
        <w:spacing w:after="0" w:line="240" w:lineRule="auto"/>
        <w:ind w:left="0"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математике как универсальном языке науки, средстве моделирования явлений и процессов, об идеях и методах математики;</w:t>
      </w:r>
    </w:p>
    <w:p w:rsidR="00A53EF4" w:rsidRDefault="00A53EF4" w:rsidP="00901081">
      <w:pPr>
        <w:numPr>
          <w:ilvl w:val="0"/>
          <w:numId w:val="8"/>
        </w:numPr>
        <w:tabs>
          <w:tab w:val="num" w:pos="1260"/>
          <w:tab w:val="num" w:pos="1428"/>
        </w:tabs>
        <w:spacing w:after="0" w:line="240" w:lineRule="auto"/>
        <w:ind w:left="0"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значении практики и вопросов, возникающих в самой математике для формирования и развития математической науки; истории развития понятия числа, создании математического анализа.</w:t>
      </w:r>
    </w:p>
    <w:p w:rsidR="00A53EF4" w:rsidRDefault="00A53EF4" w:rsidP="00901081">
      <w:pPr>
        <w:numPr>
          <w:ilvl w:val="0"/>
          <w:numId w:val="8"/>
        </w:numPr>
        <w:tabs>
          <w:tab w:val="num" w:pos="1260"/>
          <w:tab w:val="num" w:pos="1428"/>
        </w:tabs>
        <w:spacing w:after="0" w:line="240" w:lineRule="auto"/>
        <w:ind w:left="0"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универсальном характере законов логики математических рассуждений, их применимости во всех областях человеческой деятельности;</w:t>
      </w:r>
    </w:p>
    <w:p w:rsidR="00A53EF4" w:rsidRDefault="00A53EF4" w:rsidP="00901081">
      <w:pPr>
        <w:spacing w:line="240" w:lineRule="auto"/>
        <w:ind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53EF4" w:rsidRDefault="00A53EF4" w:rsidP="0090108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учеников 10 классов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изучения математики на базовом уровне ученик должен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знать/понимать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3EF4" w:rsidRDefault="00A53EF4" w:rsidP="0090108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A53EF4" w:rsidRDefault="00A53EF4" w:rsidP="0090108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A53EF4" w:rsidRDefault="00A53EF4" w:rsidP="0090108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A53EF4" w:rsidRDefault="00A53EF4" w:rsidP="0090108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вероятностный характер различных процессов окружающего мира.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Алгебра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Уметь: </w:t>
      </w:r>
    </w:p>
    <w:p w:rsidR="00A53EF4" w:rsidRDefault="00A53EF4" w:rsidP="0090108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пользоваться оценкой и прикидкой при практических расчетах;</w:t>
      </w:r>
    </w:p>
    <w:p w:rsidR="00A53EF4" w:rsidRDefault="00A53EF4" w:rsidP="0090108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проводить по известным формулам и правилам преобразования буквенных выражений, включающих степени, радикалы и тригонометрические функции;</w:t>
      </w:r>
    </w:p>
    <w:p w:rsidR="00A53EF4" w:rsidRDefault="00A53EF4" w:rsidP="0090108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A53EF4" w:rsidRDefault="00A53EF4" w:rsidP="0090108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практических расчетов по формулам, включая формулы, содержащие степени, радикалы и тригонометрические функции, используя при необходимости справочные материалы и простейшие вычислительные устройства.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Функции и графики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A53EF4" w:rsidRDefault="00A53EF4" w:rsidP="0090108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определять значение функции по значению аргумента при различных способах задания функции;</w:t>
      </w:r>
    </w:p>
    <w:p w:rsidR="00A53EF4" w:rsidRDefault="00A53EF4" w:rsidP="0090108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графики изученных функций;</w:t>
      </w:r>
    </w:p>
    <w:p w:rsidR="00A53EF4" w:rsidRDefault="00A53EF4" w:rsidP="0090108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описывать по графику </w:t>
      </w:r>
      <w:r>
        <w:rPr>
          <w:rFonts w:ascii="Times New Roman" w:hAnsi="Times New Roman" w:cs="Times New Roman"/>
          <w:i/>
          <w:iCs/>
          <w:sz w:val="24"/>
          <w:szCs w:val="24"/>
        </w:rPr>
        <w:t>и в простейших случаях по формуле</w:t>
      </w:r>
      <w:r>
        <w:rPr>
          <w:rFonts w:ascii="Times New Roman" w:hAnsi="Times New Roman" w:cs="Times New Roman"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A53EF4" w:rsidRDefault="00A53EF4" w:rsidP="0090108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уравнения, простейшие системы уравнений, используя </w:t>
      </w:r>
      <w:r>
        <w:rPr>
          <w:rFonts w:ascii="Times New Roman" w:hAnsi="Times New Roman" w:cs="Times New Roman"/>
          <w:i/>
          <w:iCs/>
          <w:sz w:val="24"/>
          <w:szCs w:val="24"/>
        </w:rPr>
        <w:t>свойства функций</w:t>
      </w:r>
      <w:r>
        <w:rPr>
          <w:rFonts w:ascii="Times New Roman" w:hAnsi="Times New Roman" w:cs="Times New Roman"/>
          <w:sz w:val="24"/>
          <w:szCs w:val="24"/>
        </w:rPr>
        <w:t xml:space="preserve"> и их графиков;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A53EF4" w:rsidRDefault="00A53EF4" w:rsidP="0090108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описания с помощью функций различных зависимостей, представления их графически, интерпретации графиков.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Начала математического анализа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A53EF4" w:rsidRDefault="00A53EF4" w:rsidP="0090108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вычислять производные элементарных функций, используя справочные материалы; </w:t>
      </w:r>
    </w:p>
    <w:p w:rsidR="00A53EF4" w:rsidRDefault="00A53EF4" w:rsidP="0090108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>
        <w:rPr>
          <w:rFonts w:ascii="Times New Roman" w:hAnsi="Times New Roman" w:cs="Times New Roman"/>
          <w:i/>
          <w:iCs/>
          <w:sz w:val="24"/>
          <w:szCs w:val="24"/>
        </w:rPr>
        <w:t>и простейших рациональных функций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аппарата математического анализа;</w:t>
      </w:r>
    </w:p>
    <w:p w:rsidR="00A53EF4" w:rsidRDefault="00A53EF4" w:rsidP="0090108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Уравнения и неравенства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A53EF4" w:rsidRDefault="00A53EF4" w:rsidP="0090108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рациональные уравнения и неравенства, </w:t>
      </w:r>
      <w:r>
        <w:rPr>
          <w:rFonts w:ascii="Times New Roman" w:hAnsi="Times New Roman" w:cs="Times New Roman"/>
          <w:i/>
          <w:iCs/>
          <w:sz w:val="24"/>
          <w:szCs w:val="24"/>
        </w:rPr>
        <w:t>простейшие иррациональные и тригонометрические уравнения, их системы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3EF4" w:rsidRDefault="00A53EF4" w:rsidP="0090108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уравнения </w:t>
      </w:r>
      <w:r>
        <w:rPr>
          <w:rFonts w:ascii="Times New Roman" w:hAnsi="Times New Roman" w:cs="Times New Roman"/>
          <w:i/>
          <w:iCs/>
          <w:sz w:val="24"/>
          <w:szCs w:val="24"/>
        </w:rPr>
        <w:t>и неравенства</w:t>
      </w:r>
      <w:r>
        <w:rPr>
          <w:rFonts w:ascii="Times New Roman" w:hAnsi="Times New Roman" w:cs="Times New Roman"/>
          <w:sz w:val="24"/>
          <w:szCs w:val="24"/>
        </w:rPr>
        <w:t xml:space="preserve"> по условию задачи;</w:t>
      </w:r>
    </w:p>
    <w:p w:rsidR="00A53EF4" w:rsidRDefault="00A53EF4" w:rsidP="0090108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для приближенного решения уравнений и неравенств графический метод;</w:t>
      </w:r>
    </w:p>
    <w:p w:rsidR="00A53EF4" w:rsidRDefault="00A53EF4" w:rsidP="0090108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A53EF4" w:rsidRDefault="00A53EF4" w:rsidP="0090108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построения и исследования простейших математических моделей.</w:t>
      </w:r>
    </w:p>
    <w:p w:rsidR="00A53EF4" w:rsidRDefault="00A53EF4" w:rsidP="0090108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widowControl w:val="0"/>
        <w:spacing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используемом учебнике:</w:t>
      </w:r>
    </w:p>
    <w:p w:rsidR="00A53EF4" w:rsidRDefault="00A53EF4" w:rsidP="00901081">
      <w:pPr>
        <w:widowControl w:val="0"/>
        <w:numPr>
          <w:ilvl w:val="0"/>
          <w:numId w:val="22"/>
        </w:numPr>
        <w:spacing w:after="0" w:line="24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А.Г. Мордкович. Алгебра и начала математического анализа. 10-11 классы. В 2 ч. Ч. 1. Учебник;</w:t>
      </w:r>
    </w:p>
    <w:p w:rsidR="00A53EF4" w:rsidRDefault="00A53EF4" w:rsidP="00901081">
      <w:pPr>
        <w:widowControl w:val="0"/>
        <w:numPr>
          <w:ilvl w:val="0"/>
          <w:numId w:val="22"/>
        </w:numPr>
        <w:spacing w:after="0" w:line="24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А.Г. Мордкович. Алгебра и начала математического анализа. 10-11 классы. В 2 ч. Ч. 3. Задачник;</w:t>
      </w:r>
    </w:p>
    <w:p w:rsidR="00A53EF4" w:rsidRDefault="00A53EF4" w:rsidP="00901081">
      <w:pPr>
        <w:widowControl w:val="0"/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W w:w="9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708"/>
        <w:gridCol w:w="1800"/>
        <w:gridCol w:w="1876"/>
        <w:gridCol w:w="2317"/>
      </w:tblGrid>
      <w:tr w:rsidR="00A53EF4" w:rsidTr="00A53EF4">
        <w:trPr>
          <w:trHeight w:val="476"/>
        </w:trPr>
        <w:tc>
          <w:tcPr>
            <w:tcW w:w="3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5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53EF4" w:rsidTr="00A53EF4">
        <w:trPr>
          <w:trHeight w:val="20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Контр. Меропр.</w:t>
            </w: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функции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Тригонометрические уравнения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тригонометрических выражений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208"/>
        </w:trPr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3EF4" w:rsidRDefault="00A53EF4" w:rsidP="009010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</w:p>
    <w:p w:rsidR="00A53EF4" w:rsidRDefault="00A53EF4" w:rsidP="009010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функции (42 часа)</w:t>
      </w:r>
      <w:r>
        <w:rPr>
          <w:rFonts w:ascii="Times New Roman" w:hAnsi="Times New Roman" w:cs="Times New Roman"/>
          <w:sz w:val="24"/>
          <w:szCs w:val="24"/>
        </w:rPr>
        <w:t xml:space="preserve"> Числовая окружность. Длина дуги единичной окружности Числовая окружность на координатной плоскости. Синус и косинус. Тангенс и котангенс. Тригонометрические функции числового аргумента. Тригонометрические функции углового аргумента. Формулы приведения. 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, её свойства и график .Функция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, её свойства и график. 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, её свойства и график. Периодичность функций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. График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mf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). График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). График гармонического колебания. Функция у=</w:t>
      </w:r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r>
        <w:rPr>
          <w:rFonts w:ascii="Times New Roman" w:hAnsi="Times New Roman" w:cs="Times New Roman"/>
          <w:sz w:val="24"/>
          <w:szCs w:val="24"/>
        </w:rPr>
        <w:t>х, у=</w:t>
      </w:r>
      <w:r>
        <w:rPr>
          <w:rFonts w:ascii="Times New Roman" w:hAnsi="Times New Roman" w:cs="Times New Roman"/>
          <w:sz w:val="24"/>
          <w:szCs w:val="24"/>
          <w:lang w:val="en-US"/>
        </w:rPr>
        <w:t>ctg</w:t>
      </w:r>
      <w:r>
        <w:rPr>
          <w:rFonts w:ascii="Times New Roman" w:hAnsi="Times New Roman" w:cs="Times New Roman"/>
          <w:sz w:val="24"/>
          <w:szCs w:val="24"/>
        </w:rPr>
        <w:t>х, их свойства и графики.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уравнения (14 часов)</w:t>
      </w:r>
      <w:r>
        <w:rPr>
          <w:rFonts w:ascii="Times New Roman" w:hAnsi="Times New Roman" w:cs="Times New Roman"/>
          <w:sz w:val="24"/>
          <w:szCs w:val="24"/>
        </w:rPr>
        <w:t xml:space="preserve"> Первые представления о решении простейших тригонометрических уравнений. Арккосинус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Арксинус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Арктангенс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tgx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Арккотангенс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ctgx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 Простейшие тригонометрические уравнения.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Преобразования тригонометрических выражений (24 часов)</w:t>
      </w:r>
      <w:r>
        <w:rPr>
          <w:rFonts w:ascii="Times New Roman" w:hAnsi="Times New Roman" w:cs="Times New Roman"/>
          <w:sz w:val="24"/>
          <w:szCs w:val="24"/>
        </w:rPr>
        <w:t xml:space="preserve"> Синус и косинус суммы аргументов. Синус и косинус разности аргументов. Тангенс суммы и разности аргументов. Формулы двойного аргумента. Формулы понижения степени. Преобразование сумм тригонометрических функций в произведение. Преобразование произведений тригонометрических функций в сумму. Преобразование выражения А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Bcosx</w:t>
      </w:r>
      <w:r>
        <w:rPr>
          <w:rFonts w:ascii="Times New Roman" w:hAnsi="Times New Roman" w:cs="Times New Roman"/>
          <w:sz w:val="24"/>
          <w:szCs w:val="24"/>
        </w:rPr>
        <w:t xml:space="preserve"> к виду С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Производная (47 часов) </w:t>
      </w:r>
      <w:r>
        <w:rPr>
          <w:rFonts w:ascii="Times New Roman" w:hAnsi="Times New Roman" w:cs="Times New Roman"/>
          <w:sz w:val="24"/>
          <w:szCs w:val="24"/>
        </w:rPr>
        <w:t>Числовые последовательности (определение, примеры, свойства). Понятие предела последовательности. Вычисление пределов последовательности. Сумма бесконечной геометрической прогрессии. Предел функции на бесконечности. Предел функции в точке. Приращение аргумента, приращение функции. Задачи, приводящие к понятию производной. Определение производной, её геометрический и физический смысл. Алгоритм отыскания производной. Формулы дифференцирования (для функций у=С, у=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, у=х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у=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). Правила дифференцирования (сумма, произведение, частное; дифференцирование функций у=х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tgx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ctgx</w:t>
      </w:r>
      <w:r>
        <w:rPr>
          <w:rFonts w:ascii="Times New Roman" w:hAnsi="Times New Roman" w:cs="Times New Roman"/>
          <w:sz w:val="24"/>
          <w:szCs w:val="24"/>
        </w:rPr>
        <w:t>). Формулы дифференцирования (для функций у=С, у=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, у=х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у=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). Дифференцирование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) .Уравнение касательной к графику функции .Исследование функции на монотонность. Отыскание точек экстремума. Построение графиков функций. Отыскание наибольших и наименьших значений непрерывной функции на промежутке. Задачи на отыскание наибольших и наименьших значений величин.</w:t>
      </w:r>
    </w:p>
    <w:p w:rsidR="00A53EF4" w:rsidRDefault="00A53EF4" w:rsidP="00901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53EF4">
          <w:footerReference w:type="default" r:id="rId7"/>
          <w:pgSz w:w="11906" w:h="16838"/>
          <w:pgMar w:top="899" w:right="746" w:bottom="567" w:left="1440" w:header="709" w:footer="709" w:gutter="0"/>
          <w:cols w:space="720"/>
        </w:sectPr>
      </w:pPr>
    </w:p>
    <w:p w:rsidR="00A53EF4" w:rsidRDefault="00A53EF4" w:rsidP="009010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 за освоением программы «Геометрия 10 класс»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180"/>
        <w:gridCol w:w="2340"/>
        <w:gridCol w:w="2160"/>
      </w:tblGrid>
      <w:tr w:rsidR="00A53EF4" w:rsidTr="00A53EF4">
        <w:trPr>
          <w:trHeight w:val="431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4" w:rsidRDefault="00A53EF4" w:rsidP="00901081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A53EF4" w:rsidRDefault="00A53EF4" w:rsidP="00901081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53EF4" w:rsidTr="00A53EF4">
        <w:trPr>
          <w:trHeight w:val="313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работа№1 Тригонометрические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углового аргумента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работа№2 Тригонометрические функции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работа№3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 работа№4 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Синус, косинус, тангенс суммы и разности аргументов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работа№5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тригонометрических функций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работа№6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работа№7 Применение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работа№7 Применение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EF4" w:rsidRDefault="00A53EF4" w:rsidP="00901081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4F5" w:rsidRDefault="006504F5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04F5" w:rsidRDefault="006504F5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7B6A" w:rsidRDefault="00537B6A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vertAnchor="text" w:tblpY="1"/>
        <w:tblOverlap w:val="never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4525"/>
        <w:gridCol w:w="992"/>
        <w:gridCol w:w="3261"/>
        <w:gridCol w:w="2124"/>
        <w:gridCol w:w="992"/>
        <w:gridCol w:w="1276"/>
      </w:tblGrid>
      <w:tr w:rsidR="00A53EF4" w:rsidRPr="006504F5" w:rsidTr="00045809">
        <w:trPr>
          <w:trHeight w:val="13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4" w:rsidRPr="006504F5" w:rsidRDefault="00A53EF4" w:rsidP="00045809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№ урока</w:t>
            </w:r>
          </w:p>
          <w:p w:rsidR="00A53EF4" w:rsidRPr="006504F5" w:rsidRDefault="00A53EF4" w:rsidP="00045809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Наименование раздела,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Домашнее </w:t>
            </w:r>
          </w:p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фактически</w:t>
            </w:r>
          </w:p>
        </w:tc>
      </w:tr>
      <w:tr w:rsidR="00A53EF4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Тема 1. Тригонометрические функции (42 часа)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DF51B9" w:rsidRDefault="00045809" w:rsidP="00045809">
            <w:pPr>
              <w:spacing w:after="0"/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DF51B9" w:rsidRDefault="00045809" w:rsidP="00045809">
            <w:pPr>
              <w:spacing w:after="0"/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412A3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2A3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 xml:space="preserve">§1. Определение числовой функции и способы ее задания </w:t>
            </w: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§1.№1.2,1.4. 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№1.6,9,11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№1.12,16.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§2.</w:t>
            </w:r>
            <w:r w:rsidRPr="00D944C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D944C7">
              <w:rPr>
                <w:rFonts w:ascii="Times New Roman" w:hAnsi="Times New Roman"/>
                <w:b/>
                <w:i/>
              </w:rPr>
              <w:t>Свойства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Графики числовой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§2.№ 2.2,4,5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Графики числовой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№2.7,8,9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«Числовые функции»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№2.11,13.14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Монотонность функций. Ограниченность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№2.16,17,18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Выкуплость, непрерывность, точки максимума, минимума.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 xml:space="preserve">поисковый комбинированный </w:t>
            </w:r>
            <w:r w:rsidRPr="0098452E">
              <w:rPr>
                <w:rFonts w:ascii="Times New Roman" w:hAnsi="Times New Roman"/>
              </w:rPr>
              <w:lastRenderedPageBreak/>
              <w:t>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§2.№2.8, 2.9,.13,</w:t>
            </w:r>
            <w:r w:rsidR="002412A3" w:rsidRPr="006504F5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Свойства четности и нечетности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§2, №2.16,2.18, 2.23,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«Свойства функций»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>
              <w:rPr>
                <w:rFonts w:ascii="Times New Roman" w:hAnsi="Times New Roman"/>
              </w:rPr>
              <w:t>Урок коррекции знаний.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§3.</w:t>
            </w:r>
            <w:r w:rsidRPr="00D944C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D944C7">
              <w:rPr>
                <w:rFonts w:ascii="Times New Roman" w:hAnsi="Times New Roman"/>
                <w:b/>
                <w:i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27EE3" w:rsidRDefault="00045809" w:rsidP="00045809">
            <w:pPr>
              <w:spacing w:after="0"/>
              <w:rPr>
                <w:rFonts w:ascii="Birch Std" w:hAnsi="Birch Std"/>
              </w:rPr>
            </w:pPr>
            <w:r w:rsidRPr="00227EE3">
              <w:rPr>
                <w:rFonts w:ascii="Times New Roman" w:hAnsi="Times New Roman"/>
              </w:rPr>
              <w:t>Обратная</w:t>
            </w:r>
            <w:r w:rsidRPr="00227EE3">
              <w:rPr>
                <w:rFonts w:ascii="Birch Std" w:hAnsi="Birch Std"/>
              </w:rPr>
              <w:t xml:space="preserve"> </w:t>
            </w:r>
            <w:r w:rsidRPr="00227EE3">
              <w:rPr>
                <w:rFonts w:ascii="Times New Roman" w:hAnsi="Times New Roman"/>
              </w:rPr>
              <w:t>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D944C7">
              <w:rPr>
                <w:rFonts w:ascii="Times New Roman" w:hAnsi="Times New Roman"/>
              </w:rPr>
              <w:t>поисковый исследовательский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§3, №3.1,2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45809"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27EE3" w:rsidRDefault="00045809" w:rsidP="0004580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№3.3,4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6C45E0">
              <w:rPr>
                <w:rFonts w:ascii="Times New Roman" w:hAnsi="Times New Roman" w:cs="Times New Roman"/>
              </w:rPr>
              <w:t>3.5,6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F80909">
            <w:pPr>
              <w:spacing w:after="0"/>
              <w:rPr>
                <w:rFonts w:ascii="Times New Roman" w:hAnsi="Times New Roman"/>
                <w:b/>
              </w:rPr>
            </w:pPr>
            <w:r w:rsidRPr="00B367B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</w:t>
            </w: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4</w:t>
            </w:r>
            <w:r w:rsidRPr="00B367B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 xml:space="preserve">. </w:t>
            </w:r>
            <w:r w:rsidRPr="00B367B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B367B7">
              <w:rPr>
                <w:rFonts w:ascii="Times New Roman" w:hAnsi="Times New Roman"/>
                <w:b/>
                <w:i/>
              </w:rPr>
              <w:t xml:space="preserve">Числовая окружность 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B367B7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7B7">
              <w:rPr>
                <w:rFonts w:ascii="Times New Roman" w:hAnsi="Times New Roman"/>
              </w:rPr>
              <w:t xml:space="preserve">Числовая окружность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F914F9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AF7FBD">
              <w:rPr>
                <w:rFonts w:ascii="Times New Roman" w:hAnsi="Times New Roman"/>
              </w:rPr>
              <w:t>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§4, №42,6,8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B367B7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7B7">
              <w:rPr>
                <w:rFonts w:ascii="Times New Roman" w:hAnsi="Times New Roman"/>
              </w:rPr>
              <w:t xml:space="preserve">Числовая окружность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№4.10,11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F809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F914F9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44F40">
              <w:rPr>
                <w:rFonts w:ascii="Times New Roman" w:hAnsi="Times New Roman"/>
                <w:b/>
                <w:bCs/>
                <w:i/>
                <w:color w:val="333333"/>
                <w:highlight w:val="lightGray"/>
                <w:shd w:val="clear" w:color="auto" w:fill="FFFFFF"/>
              </w:rPr>
              <w:t>§5.</w:t>
            </w:r>
            <w:r w:rsidRPr="00144F40">
              <w:rPr>
                <w:rFonts w:ascii="Times New Roman" w:hAnsi="Times New Roman"/>
                <w:b/>
                <w:bCs/>
                <w:i/>
                <w:color w:val="333333"/>
                <w:shd w:val="clear" w:color="auto" w:fill="FFFFFF"/>
              </w:rPr>
              <w:t xml:space="preserve"> </w:t>
            </w:r>
            <w:r w:rsidRPr="00144F40">
              <w:rPr>
                <w:rFonts w:ascii="Times New Roman" w:hAnsi="Times New Roman"/>
                <w:b/>
                <w:i/>
              </w:rPr>
              <w:t>Числовая окружность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1F7753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§5. №5.2,5,6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№5.8,9,10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№5.12,13,15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 15,16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F809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E64B60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E64B60">
              <w:rPr>
                <w:rFonts w:ascii="Times New Roman" w:hAnsi="Times New Roman"/>
                <w:b/>
                <w:i/>
              </w:rPr>
              <w:t>Контрольная работа №1</w:t>
            </w:r>
            <w:r>
              <w:rPr>
                <w:rFonts w:ascii="Times New Roman" w:hAnsi="Times New Roman"/>
                <w:b/>
                <w:i/>
              </w:rPr>
              <w:t xml:space="preserve"> «Числовая окружность»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 w:rsidRPr="0075506C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1F7753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контроль, оценка и коррекция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144F40">
              <w:rPr>
                <w:rFonts w:ascii="Times New Roman" w:hAnsi="Times New Roman"/>
                <w:b/>
                <w:bCs/>
                <w:i/>
                <w:color w:val="333333"/>
                <w:highlight w:val="lightGray"/>
                <w:shd w:val="clear" w:color="auto" w:fill="FFFFFF"/>
              </w:rPr>
              <w:t>§6.</w:t>
            </w:r>
            <w:r w:rsidRPr="00144F40">
              <w:rPr>
                <w:rFonts w:ascii="Times New Roman" w:hAnsi="Times New Roman"/>
                <w:b/>
                <w:bCs/>
                <w:i/>
                <w:color w:val="333333"/>
                <w:shd w:val="clear" w:color="auto" w:fill="FFFFFF"/>
              </w:rPr>
              <w:t xml:space="preserve"> </w:t>
            </w:r>
            <w:r w:rsidRPr="00144F40">
              <w:rPr>
                <w:rFonts w:ascii="Times New Roman" w:hAnsi="Times New Roman"/>
                <w:b/>
                <w:i/>
              </w:rPr>
              <w:t xml:space="preserve">Синус </w:t>
            </w:r>
            <w:r>
              <w:rPr>
                <w:rFonts w:ascii="Times New Roman" w:hAnsi="Times New Roman"/>
                <w:b/>
                <w:i/>
              </w:rPr>
              <w:t>и косинус. 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</w:t>
            </w:r>
            <w:r w:rsidR="00F879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Определение с</w:t>
            </w:r>
            <w:r w:rsidR="00F914F9" w:rsidRPr="006504F5">
              <w:rPr>
                <w:rFonts w:ascii="Times New Roman" w:hAnsi="Times New Roman" w:cs="Times New Roman"/>
              </w:rPr>
              <w:t>инус</w:t>
            </w:r>
            <w:r>
              <w:rPr>
                <w:rFonts w:ascii="Times New Roman" w:hAnsi="Times New Roman" w:cs="Times New Roman"/>
              </w:rPr>
              <w:t>а</w:t>
            </w:r>
            <w:r w:rsidR="00F914F9" w:rsidRPr="006504F5">
              <w:rPr>
                <w:rFonts w:ascii="Times New Roman" w:hAnsi="Times New Roman" w:cs="Times New Roman"/>
              </w:rPr>
              <w:t xml:space="preserve"> и косинус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§6. №6.2,4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</w:t>
            </w:r>
            <w:r w:rsidR="00F914F9" w:rsidRPr="006504F5">
              <w:rPr>
                <w:rFonts w:ascii="Times New Roman" w:hAnsi="Times New Roman" w:cs="Times New Roman"/>
              </w:rPr>
              <w:t>инус</w:t>
            </w:r>
            <w:r>
              <w:rPr>
                <w:rFonts w:ascii="Times New Roman" w:hAnsi="Times New Roman" w:cs="Times New Roman"/>
              </w:rPr>
              <w:t>а</w:t>
            </w:r>
            <w:r w:rsidR="00F914F9" w:rsidRPr="006504F5">
              <w:rPr>
                <w:rFonts w:ascii="Times New Roman" w:hAnsi="Times New Roman" w:cs="Times New Roman"/>
              </w:rPr>
              <w:t xml:space="preserve"> и косинус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№6.7 ,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числового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§7 № 7.2,4,6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числового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7.8,10,12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7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D05520">
            <w:pPr>
              <w:spacing w:line="240" w:lineRule="auto"/>
              <w:ind w:left="185" w:right="39" w:hanging="11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29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углового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№7. 14,16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углового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№7.18.20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§8. №8.2, 4,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№8. 8,9,10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№8. 10,11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9B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B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F879B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№2 по теме «Тригонометрические функции числового и углового аргумента»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891A42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891A42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коррекции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B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B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B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 w:rsidR="00F914F9"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§10. №10. 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1A42">
              <w:rPr>
                <w:rFonts w:ascii="Times New Roman" w:hAnsi="Times New Roman" w:cs="Times New Roman"/>
              </w:rPr>
              <w:t xml:space="preserve">2.11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№10. 4,5,6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№10. 10,12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§11. №11.1,2,3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№11. 5,6,7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№11. 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Периодичность функций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§12. №12.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Как построить график функции у =</w:t>
            </w:r>
            <w:r w:rsidRPr="006504F5">
              <w:rPr>
                <w:rFonts w:ascii="Times New Roman" w:hAnsi="Times New Roman" w:cs="Times New Roman"/>
                <w:lang w:val="en-US"/>
              </w:rPr>
              <w:t>m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§13. № 13. 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Как построить график функции у =</w:t>
            </w:r>
            <w:r w:rsidRPr="006504F5">
              <w:rPr>
                <w:rFonts w:ascii="Times New Roman" w:hAnsi="Times New Roman" w:cs="Times New Roman"/>
                <w:lang w:val="en-US"/>
              </w:rPr>
              <w:t>m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№13. 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Как построить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kx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№13. 10,11,12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 </w:t>
            </w:r>
            <w:r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Pr="006504F5">
              <w:rPr>
                <w:rFonts w:ascii="Times New Roman" w:hAnsi="Times New Roman" w:cs="Times New Roman"/>
              </w:rPr>
              <w:t xml:space="preserve"> =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§14. № 14.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 </w:t>
            </w:r>
            <w:r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Pr="006504F5">
              <w:rPr>
                <w:rFonts w:ascii="Times New Roman" w:hAnsi="Times New Roman" w:cs="Times New Roman"/>
              </w:rPr>
              <w:t xml:space="preserve"> =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№14. 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="00F914F9"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 xml:space="preserve">, 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="00F914F9" w:rsidRPr="006504F5">
              <w:rPr>
                <w:rFonts w:ascii="Times New Roman" w:hAnsi="Times New Roman" w:cs="Times New Roman"/>
              </w:rPr>
              <w:t xml:space="preserve">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№14. 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работа№2 Тригонометрические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§10-14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Тема </w:t>
            </w:r>
            <w:r w:rsidRPr="006504F5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6504F5">
              <w:rPr>
                <w:rFonts w:ascii="Times New Roman" w:hAnsi="Times New Roman" w:cs="Times New Roman"/>
                <w:b/>
              </w:rPr>
              <w:t>. Тригонометрические уравнения (14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</w:t>
            </w:r>
            <w:r w:rsidR="005C4EC9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</w:rPr>
              <w:t>Первые представления о решении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§15. №15. 2,3,6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 7,8,9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№15.14,18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§16. № 16. 2,4,5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№16.7,9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№.16.10,13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§17. №17. 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="00F914F9" w:rsidRPr="006504F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§18. №18. 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 xml:space="preserve"> 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 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 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№18.13-14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006533" w:rsidRDefault="00F80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F809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№4 «Тригонометрические уравнения»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Повторить§15-18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Тема 3. Преобразование тригонометрических выражений (24 часа)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 .</w:t>
            </w:r>
            <w:r w:rsidR="00F914F9" w:rsidRPr="006504F5">
              <w:rPr>
                <w:rFonts w:ascii="Times New Roman" w:hAnsi="Times New Roman" w:cs="Times New Roman"/>
              </w:rPr>
              <w:t>Синус и косинус суммы</w:t>
            </w:r>
            <w:r w:rsidR="00F45409">
              <w:rPr>
                <w:rFonts w:ascii="Times New Roman" w:hAnsi="Times New Roman" w:cs="Times New Roman"/>
              </w:rPr>
              <w:t xml:space="preserve"> и разности </w:t>
            </w:r>
            <w:r w:rsidR="00F914F9" w:rsidRPr="006504F5">
              <w:rPr>
                <w:rFonts w:ascii="Times New Roman" w:hAnsi="Times New Roman" w:cs="Times New Roman"/>
              </w:rPr>
              <w:t xml:space="preserve">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§19. №19.2-3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Синус и косинус суммы</w:t>
            </w:r>
            <w:r w:rsidR="00F45409">
              <w:rPr>
                <w:rFonts w:ascii="Times New Roman" w:hAnsi="Times New Roman" w:cs="Times New Roman"/>
              </w:rPr>
              <w:t xml:space="preserve"> и разности</w:t>
            </w:r>
            <w:r w:rsidRPr="006504F5">
              <w:rPr>
                <w:rFonts w:ascii="Times New Roman" w:hAnsi="Times New Roman" w:cs="Times New Roman"/>
              </w:rPr>
              <w:t xml:space="preserve">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№19.4-5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Синус и косинус суммы </w:t>
            </w:r>
            <w:r w:rsidR="00F45409">
              <w:rPr>
                <w:rFonts w:ascii="Times New Roman" w:hAnsi="Times New Roman" w:cs="Times New Roman"/>
              </w:rPr>
              <w:t xml:space="preserve"> и разности </w:t>
            </w:r>
            <w:r w:rsidRPr="006504F5">
              <w:rPr>
                <w:rFonts w:ascii="Times New Roman" w:hAnsi="Times New Roman" w:cs="Times New Roman"/>
              </w:rPr>
              <w:t>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№19.7,12,19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суммы и разности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§20. №20.2-4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суммы и разности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№20. 8,11,12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Формулы двойного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§21. №21. 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Формулы двойного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№21. 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§22. №22. 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№22. 3,5,7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§23. №23. 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№23. 3,5,7,9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9" w:rsidRDefault="00F45409" w:rsidP="00F454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по теме</w:t>
            </w:r>
          </w:p>
          <w:p w:rsidR="00F914F9" w:rsidRPr="00F45409" w:rsidRDefault="00F45409" w:rsidP="00F454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«Формулы тригонометрии»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работе. Решить примеры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работа№5</w:t>
            </w:r>
          </w:p>
          <w:p w:rsidR="00F914F9" w:rsidRPr="006504F5" w:rsidRDefault="00F454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 w:rsidR="00F914F9" w:rsidRPr="006504F5">
              <w:rPr>
                <w:rFonts w:ascii="Times New Roman" w:hAnsi="Times New Roman" w:cs="Times New Roman"/>
                <w:b/>
              </w:rPr>
              <w:t>Преобразование тригонометрических функций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§19-23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Тема </w:t>
            </w:r>
            <w:r w:rsidRPr="006504F5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6504F5">
              <w:rPr>
                <w:rFonts w:ascii="Times New Roman" w:hAnsi="Times New Roman" w:cs="Times New Roman"/>
                <w:b/>
              </w:rPr>
              <w:t>. Производная (47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§24. №24. </w:t>
            </w:r>
            <w:r w:rsidR="001C23F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1C23F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№24.5,6,7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1C23F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8706D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11-12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.16-18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</w:t>
            </w:r>
            <w:r w:rsidR="00A8706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10-12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17-18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§27. №.27.2-3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№.27.4-6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№.27. 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№27. 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№27. 12-13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§28. №28. 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16-17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20-21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F914F9" w:rsidRPr="006504F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№28.23-25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27-28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работа№6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§24-28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§29.1-2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№29.3-5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№29.6-7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§30 № 30. 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F914F9" w:rsidRPr="006504F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12-14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Применение производной для исследования функций на монотонность и </w:t>
            </w:r>
            <w:r w:rsidRPr="006504F5">
              <w:rPr>
                <w:rFonts w:ascii="Times New Roman" w:hAnsi="Times New Roman" w:cs="Times New Roman"/>
              </w:rPr>
              <w:lastRenderedPageBreak/>
              <w:t>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Урок повторения и закрепления </w:t>
            </w:r>
            <w:r w:rsidRPr="006504F5">
              <w:rPr>
                <w:rFonts w:ascii="Times New Roman" w:hAnsi="Times New Roman" w:cs="Times New Roman"/>
              </w:rPr>
              <w:lastRenderedPageBreak/>
              <w:t>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№30.15-16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№30. </w:t>
            </w:r>
            <w:r w:rsidR="00537B6A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20-21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№30.23-24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§31. №31.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 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 5-6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№31.7-8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№31.9-10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№31.12-15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Применение производной для отыскания наибольших и наименьших значений </w:t>
            </w:r>
            <w:r w:rsidRPr="006504F5">
              <w:rPr>
                <w:rFonts w:ascii="Times New Roman" w:hAnsi="Times New Roman" w:cs="Times New Roman"/>
              </w:rPr>
              <w:lastRenderedPageBreak/>
              <w:t>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работа№7 Применение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§29-31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Повторение (9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5520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20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3EF4" w:rsidRDefault="00045809" w:rsidP="00901081">
      <w:pPr>
        <w:spacing w:before="6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4634" w:rsidRDefault="009F4634" w:rsidP="00901081">
      <w:pPr>
        <w:spacing w:line="240" w:lineRule="auto"/>
      </w:pPr>
    </w:p>
    <w:sectPr w:rsidR="009F4634" w:rsidSect="00537B6A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B9E" w:rsidRDefault="00624B9E" w:rsidP="00901081">
      <w:pPr>
        <w:spacing w:after="0" w:line="240" w:lineRule="auto"/>
      </w:pPr>
      <w:r>
        <w:separator/>
      </w:r>
    </w:p>
  </w:endnote>
  <w:endnote w:type="continuationSeparator" w:id="0">
    <w:p w:rsidR="00624B9E" w:rsidRDefault="00624B9E" w:rsidP="0090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irch Std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42286"/>
      <w:docPartObj>
        <w:docPartGallery w:val="Page Numbers (Bottom of Page)"/>
        <w:docPartUnique/>
      </w:docPartObj>
    </w:sdtPr>
    <w:sdtEndPr/>
    <w:sdtContent>
      <w:p w:rsidR="005C4EC9" w:rsidRDefault="00624B9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2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4EC9" w:rsidRDefault="005C4E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B9E" w:rsidRDefault="00624B9E" w:rsidP="00901081">
      <w:pPr>
        <w:spacing w:after="0" w:line="240" w:lineRule="auto"/>
      </w:pPr>
      <w:r>
        <w:separator/>
      </w:r>
    </w:p>
  </w:footnote>
  <w:footnote w:type="continuationSeparator" w:id="0">
    <w:p w:rsidR="00624B9E" w:rsidRDefault="00624B9E" w:rsidP="00901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6589"/>
    <w:multiLevelType w:val="hybridMultilevel"/>
    <w:tmpl w:val="4C908E12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0AC55B54"/>
    <w:multiLevelType w:val="hybridMultilevel"/>
    <w:tmpl w:val="425C230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BE409E"/>
    <w:multiLevelType w:val="hybridMultilevel"/>
    <w:tmpl w:val="761EE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40622"/>
    <w:multiLevelType w:val="hybridMultilevel"/>
    <w:tmpl w:val="C68E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B2098"/>
    <w:multiLevelType w:val="hybridMultilevel"/>
    <w:tmpl w:val="368E4C24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9477145"/>
    <w:multiLevelType w:val="hybridMultilevel"/>
    <w:tmpl w:val="ED8EF5E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63C11F2C"/>
    <w:multiLevelType w:val="hybridMultilevel"/>
    <w:tmpl w:val="392803F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650E17E4"/>
    <w:multiLevelType w:val="hybridMultilevel"/>
    <w:tmpl w:val="706C71D8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7A705E0B"/>
    <w:multiLevelType w:val="hybridMultilevel"/>
    <w:tmpl w:val="60B8E72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7FB3429B"/>
    <w:multiLevelType w:val="hybridMultilevel"/>
    <w:tmpl w:val="F5984C2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4"/>
  </w:num>
  <w:num w:numId="5">
    <w:abstractNumId w:val="10"/>
  </w:num>
  <w:num w:numId="6">
    <w:abstractNumId w:val="10"/>
  </w:num>
  <w:num w:numId="7">
    <w:abstractNumId w:val="7"/>
  </w:num>
  <w:num w:numId="8">
    <w:abstractNumId w:val="7"/>
  </w:num>
  <w:num w:numId="9">
    <w:abstractNumId w:val="1"/>
  </w:num>
  <w:num w:numId="10">
    <w:abstractNumId w:val="1"/>
  </w:num>
  <w:num w:numId="11">
    <w:abstractNumId w:val="8"/>
  </w:num>
  <w:num w:numId="12">
    <w:abstractNumId w:val="8"/>
  </w:num>
  <w:num w:numId="13">
    <w:abstractNumId w:val="0"/>
  </w:num>
  <w:num w:numId="14">
    <w:abstractNumId w:val="0"/>
  </w:num>
  <w:num w:numId="15">
    <w:abstractNumId w:val="9"/>
  </w:num>
  <w:num w:numId="16">
    <w:abstractNumId w:val="9"/>
  </w:num>
  <w:num w:numId="17">
    <w:abstractNumId w:val="5"/>
  </w:num>
  <w:num w:numId="18">
    <w:abstractNumId w:val="5"/>
  </w:num>
  <w:num w:numId="19">
    <w:abstractNumId w:val="6"/>
  </w:num>
  <w:num w:numId="20">
    <w:abstractNumId w:val="6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49"/>
    <w:rsid w:val="00045809"/>
    <w:rsid w:val="00126F27"/>
    <w:rsid w:val="001829E6"/>
    <w:rsid w:val="001C23F2"/>
    <w:rsid w:val="00201E4C"/>
    <w:rsid w:val="002412A3"/>
    <w:rsid w:val="00256C44"/>
    <w:rsid w:val="0028044D"/>
    <w:rsid w:val="003C2D52"/>
    <w:rsid w:val="004206F4"/>
    <w:rsid w:val="00432A11"/>
    <w:rsid w:val="00484B49"/>
    <w:rsid w:val="004936DE"/>
    <w:rsid w:val="0053127E"/>
    <w:rsid w:val="00537B6A"/>
    <w:rsid w:val="005C4EC9"/>
    <w:rsid w:val="005D7D94"/>
    <w:rsid w:val="00624B9E"/>
    <w:rsid w:val="006504F5"/>
    <w:rsid w:val="0069132B"/>
    <w:rsid w:val="006A1EAE"/>
    <w:rsid w:val="006C45E0"/>
    <w:rsid w:val="00875775"/>
    <w:rsid w:val="00891A42"/>
    <w:rsid w:val="008B0C43"/>
    <w:rsid w:val="00901081"/>
    <w:rsid w:val="009D2AD5"/>
    <w:rsid w:val="009F4634"/>
    <w:rsid w:val="00A53EF4"/>
    <w:rsid w:val="00A8706D"/>
    <w:rsid w:val="00B04B3F"/>
    <w:rsid w:val="00B528A8"/>
    <w:rsid w:val="00B57027"/>
    <w:rsid w:val="00BE52C2"/>
    <w:rsid w:val="00CE4C02"/>
    <w:rsid w:val="00D05520"/>
    <w:rsid w:val="00D53C17"/>
    <w:rsid w:val="00E15FE9"/>
    <w:rsid w:val="00E42C73"/>
    <w:rsid w:val="00E61F45"/>
    <w:rsid w:val="00EE57B2"/>
    <w:rsid w:val="00EF1D83"/>
    <w:rsid w:val="00F45409"/>
    <w:rsid w:val="00F80909"/>
    <w:rsid w:val="00F879B9"/>
    <w:rsid w:val="00F9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657D9-E22B-4D8E-8A00-61CBFFE5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EF4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53EF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53EF4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uiPriority w:val="99"/>
    <w:semiHidden/>
    <w:unhideWhenUsed/>
    <w:rsid w:val="00A53EF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A53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5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53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53EF4"/>
    <w:pPr>
      <w:spacing w:after="0" w:line="240" w:lineRule="auto"/>
      <w:ind w:left="-360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53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53EF4"/>
    <w:pPr>
      <w:spacing w:before="6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53EF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53EF4"/>
    <w:pPr>
      <w:spacing w:after="0" w:line="360" w:lineRule="auto"/>
      <w:ind w:left="-357" w:firstLine="28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53E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3E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3E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uiPriority w:val="99"/>
    <w:semiHidden/>
    <w:unhideWhenUsed/>
    <w:rsid w:val="00A53EF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rsid w:val="00A53E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53EF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3EF4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A53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A53EF4"/>
  </w:style>
  <w:style w:type="character" w:customStyle="1" w:styleId="210">
    <w:name w:val="Основной текст с отступом 2 Знак1"/>
    <w:basedOn w:val="a0"/>
    <w:uiPriority w:val="99"/>
    <w:semiHidden/>
    <w:rsid w:val="00A53EF4"/>
  </w:style>
  <w:style w:type="character" w:customStyle="1" w:styleId="211">
    <w:name w:val="Основной текст 2 Знак1"/>
    <w:basedOn w:val="a0"/>
    <w:uiPriority w:val="99"/>
    <w:semiHidden/>
    <w:rsid w:val="00A53EF4"/>
  </w:style>
  <w:style w:type="character" w:customStyle="1" w:styleId="10">
    <w:name w:val="Текст концевой сноски Знак1"/>
    <w:basedOn w:val="a0"/>
    <w:uiPriority w:val="99"/>
    <w:semiHidden/>
    <w:rsid w:val="00A53EF4"/>
    <w:rPr>
      <w:sz w:val="20"/>
      <w:szCs w:val="20"/>
    </w:rPr>
  </w:style>
  <w:style w:type="character" w:customStyle="1" w:styleId="11">
    <w:name w:val="Нижний колонтитул Знак1"/>
    <w:basedOn w:val="a0"/>
    <w:uiPriority w:val="99"/>
    <w:semiHidden/>
    <w:rsid w:val="00A53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uzver</cp:lastModifiedBy>
  <cp:revision>2</cp:revision>
  <cp:lastPrinted>2021-02-27T09:50:00Z</cp:lastPrinted>
  <dcterms:created xsi:type="dcterms:W3CDTF">2021-02-28T16:25:00Z</dcterms:created>
  <dcterms:modified xsi:type="dcterms:W3CDTF">2021-02-28T16:25:00Z</dcterms:modified>
</cp:coreProperties>
</file>